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968" w:rsidRPr="00E741A8" w:rsidRDefault="00F82968" w:rsidP="00F82968">
      <w:pPr>
        <w:suppressAutoHyphens/>
        <w:spacing w:after="0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val="sr-Cyrl-CS" w:eastAsia="ar-SA"/>
        </w:rPr>
      </w:pPr>
      <w:r w:rsidRPr="00E741A8">
        <w:rPr>
          <w:rFonts w:ascii="Times New Roman" w:eastAsia="Times New Roman" w:hAnsi="Times New Roman"/>
          <w:b/>
          <w:kern w:val="1"/>
          <w:sz w:val="24"/>
          <w:szCs w:val="24"/>
          <w:lang w:val="sr-Cyrl-CS" w:eastAsia="ar-SA"/>
        </w:rPr>
        <w:t>МОДЕЛ УГОВОРА</w:t>
      </w:r>
    </w:p>
    <w:p w:rsidR="00F82968" w:rsidRPr="00E741A8" w:rsidRDefault="00D65850" w:rsidP="00F82968">
      <w:pPr>
        <w:suppressAutoHyphens/>
        <w:spacing w:after="0"/>
        <w:jc w:val="center"/>
        <w:rPr>
          <w:rFonts w:ascii="Times New Roman" w:eastAsia="Times New Roman" w:hAnsi="Times New Roman"/>
          <w:b/>
          <w:i/>
          <w:kern w:val="1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/>
          <w:b/>
          <w:i/>
          <w:kern w:val="1"/>
          <w:sz w:val="24"/>
          <w:szCs w:val="24"/>
          <w:lang w:val="sr-Cyrl-RS" w:eastAsia="ar-SA"/>
        </w:rPr>
        <w:t>о јавној набавци</w:t>
      </w:r>
      <w:r w:rsidR="00F82968" w:rsidRPr="00E741A8">
        <w:rPr>
          <w:rFonts w:ascii="Times New Roman" w:eastAsia="Times New Roman" w:hAnsi="Times New Roman"/>
          <w:b/>
          <w:i/>
          <w:kern w:val="1"/>
          <w:sz w:val="24"/>
          <w:szCs w:val="24"/>
          <w:lang w:val="sr-Cyrl-RS" w:eastAsia="ar-SA"/>
        </w:rPr>
        <w:t xml:space="preserve"> </w:t>
      </w:r>
      <w:r w:rsidR="00F82968">
        <w:rPr>
          <w:rFonts w:ascii="Times New Roman" w:eastAsia="Times New Roman" w:hAnsi="Times New Roman"/>
          <w:b/>
          <w:i/>
          <w:kern w:val="1"/>
          <w:sz w:val="24"/>
          <w:szCs w:val="24"/>
          <w:lang w:val="sr-Cyrl-RS" w:eastAsia="ar-SA"/>
        </w:rPr>
        <w:t xml:space="preserve">услуге организације </w:t>
      </w:r>
      <w:r>
        <w:rPr>
          <w:rFonts w:ascii="Times New Roman" w:eastAsia="Times New Roman" w:hAnsi="Times New Roman"/>
          <w:b/>
          <w:i/>
          <w:kern w:val="1"/>
          <w:sz w:val="24"/>
          <w:szCs w:val="24"/>
          <w:lang w:val="sr-Cyrl-RS" w:eastAsia="ar-SA"/>
        </w:rPr>
        <w:t>новогодишњих прослава за ученике</w:t>
      </w:r>
      <w:r w:rsidR="007C57AD">
        <w:rPr>
          <w:rFonts w:ascii="Times New Roman" w:eastAsia="Times New Roman" w:hAnsi="Times New Roman"/>
          <w:b/>
          <w:i/>
          <w:kern w:val="1"/>
          <w:sz w:val="24"/>
          <w:szCs w:val="24"/>
          <w:lang w:val="sr-Cyrl-RS" w:eastAsia="ar-SA"/>
        </w:rPr>
        <w:t xml:space="preserve"> </w:t>
      </w:r>
      <w:r w:rsidR="000D53A4">
        <w:rPr>
          <w:rFonts w:ascii="Times New Roman" w:eastAsia="Times New Roman" w:hAnsi="Times New Roman"/>
          <w:b/>
          <w:i/>
          <w:kern w:val="1"/>
          <w:sz w:val="24"/>
          <w:szCs w:val="24"/>
          <w:lang w:val="sr-Cyrl-RS" w:eastAsia="ar-SA"/>
        </w:rPr>
        <w:t xml:space="preserve">од петог до осмог </w:t>
      </w:r>
      <w:r w:rsidR="007C57AD">
        <w:rPr>
          <w:rFonts w:ascii="Times New Roman" w:eastAsia="Times New Roman" w:hAnsi="Times New Roman"/>
          <w:b/>
          <w:i/>
          <w:kern w:val="1"/>
          <w:sz w:val="24"/>
          <w:szCs w:val="24"/>
          <w:lang w:val="sr-Cyrl-RS" w:eastAsia="ar-SA"/>
        </w:rPr>
        <w:t>разреда</w:t>
      </w:r>
    </w:p>
    <w:p w:rsidR="00F82968" w:rsidRPr="00E741A8" w:rsidRDefault="00F82968" w:rsidP="00F82968">
      <w:pPr>
        <w:suppressAutoHyphens/>
        <w:spacing w:after="0"/>
        <w:jc w:val="center"/>
        <w:rPr>
          <w:rFonts w:ascii="Times New Roman" w:eastAsia="Times New Roman" w:hAnsi="Times New Roman"/>
          <w:b/>
          <w:i/>
          <w:kern w:val="1"/>
          <w:sz w:val="24"/>
          <w:szCs w:val="24"/>
          <w:lang w:val="sr-Cyrl-RS" w:eastAsia="ar-SA"/>
        </w:rPr>
      </w:pPr>
    </w:p>
    <w:p w:rsidR="00F82968" w:rsidRPr="0021098C" w:rsidRDefault="00F82968" w:rsidP="00D65850">
      <w:pPr>
        <w:pStyle w:val="ListParagraph"/>
        <w:numPr>
          <w:ilvl w:val="0"/>
          <w:numId w:val="2"/>
        </w:numPr>
        <w:spacing w:after="0"/>
        <w:contextualSpacing w:val="0"/>
        <w:jc w:val="both"/>
        <w:outlineLvl w:val="0"/>
        <w:rPr>
          <w:rFonts w:ascii="Times New Roman" w:eastAsia="Times New Roman" w:hAnsi="Times New Roman"/>
          <w:sz w:val="24"/>
          <w:szCs w:val="24"/>
          <w:lang w:val="ru-RU"/>
        </w:rPr>
      </w:pPr>
      <w:r w:rsidRPr="0021098C">
        <w:rPr>
          <w:rFonts w:ascii="Times New Roman" w:eastAsia="Times New Roman" w:hAnsi="Times New Roman"/>
          <w:sz w:val="24"/>
          <w:szCs w:val="24"/>
          <w:lang w:val="sr-Cyrl-CS" w:eastAsia="ar-SA"/>
        </w:rPr>
        <w:t>Основне школе „</w:t>
      </w:r>
      <w:r w:rsidR="00D65850">
        <w:rPr>
          <w:rFonts w:ascii="Times New Roman" w:eastAsia="Times New Roman" w:hAnsi="Times New Roman"/>
          <w:sz w:val="24"/>
          <w:szCs w:val="24"/>
          <w:lang w:val="sr-Cyrl-CS" w:eastAsia="ar-SA"/>
        </w:rPr>
        <w:t>Јован Миодраговић</w:t>
      </w:r>
      <w:r w:rsidRPr="0021098C">
        <w:rPr>
          <w:rFonts w:ascii="Times New Roman" w:eastAsia="Times New Roman" w:hAnsi="Times New Roman"/>
          <w:sz w:val="24"/>
          <w:szCs w:val="24"/>
          <w:lang w:val="sr-Cyrl-CS" w:eastAsia="ar-SA"/>
        </w:rPr>
        <w:t xml:space="preserve">” из Београда, ул. </w:t>
      </w:r>
      <w:r w:rsidR="00D65850">
        <w:rPr>
          <w:rFonts w:ascii="Times New Roman" w:eastAsia="Times New Roman" w:hAnsi="Times New Roman"/>
          <w:bCs/>
          <w:sz w:val="24"/>
          <w:szCs w:val="24"/>
          <w:lang w:val="sr-Cyrl-CS"/>
        </w:rPr>
        <w:t>Војводе Драгомира 1</w:t>
      </w:r>
      <w:r w:rsidRPr="0021098C">
        <w:rPr>
          <w:rFonts w:ascii="Times New Roman" w:eastAsia="Times New Roman" w:hAnsi="Times New Roman"/>
          <w:sz w:val="24"/>
          <w:szCs w:val="24"/>
          <w:lang w:val="sr-Cyrl-CS" w:eastAsia="ar-SA"/>
        </w:rPr>
        <w:t xml:space="preserve">, ПИБ: </w:t>
      </w:r>
      <w:r w:rsidR="00D65850" w:rsidRPr="00D65850">
        <w:rPr>
          <w:rFonts w:ascii="Times New Roman" w:eastAsia="Times New Roman" w:hAnsi="Times New Roman"/>
          <w:bCs/>
          <w:sz w:val="24"/>
          <w:szCs w:val="24"/>
          <w:lang w:val="sr-Cyrl-RS"/>
        </w:rPr>
        <w:t>100289516</w:t>
      </w:r>
      <w:r w:rsidRPr="0021098C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21098C">
        <w:rPr>
          <w:rFonts w:ascii="Times New Roman" w:eastAsia="Times New Roman" w:hAnsi="Times New Roman"/>
          <w:sz w:val="24"/>
          <w:szCs w:val="24"/>
          <w:lang w:val="sr-Cyrl-CS" w:eastAsia="ar-SA"/>
        </w:rPr>
        <w:t xml:space="preserve"> матични број:</w:t>
      </w:r>
      <w:r w:rsidRPr="0021098C">
        <w:rPr>
          <w:rFonts w:ascii="Times New Roman" w:eastAsia="Times New Roman" w:hAnsi="Times New Roman"/>
          <w:b/>
          <w:bCs/>
          <w:sz w:val="24"/>
          <w:szCs w:val="24"/>
          <w:lang w:val="sr-Latn-CS" w:eastAsia="sr-Latn-CS"/>
        </w:rPr>
        <w:t xml:space="preserve"> </w:t>
      </w:r>
      <w:r w:rsidR="00D65850" w:rsidRPr="00D65850">
        <w:rPr>
          <w:rFonts w:ascii="Times New Roman" w:eastAsia="Times New Roman" w:hAnsi="Times New Roman"/>
          <w:bCs/>
          <w:sz w:val="24"/>
          <w:szCs w:val="24"/>
          <w:lang w:val="sr-Cyrl-RS"/>
        </w:rPr>
        <w:t>07004257</w:t>
      </w:r>
      <w:r w:rsidRPr="0021098C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21098C">
        <w:rPr>
          <w:rFonts w:ascii="Times New Roman" w:eastAsia="Times New Roman" w:hAnsi="Times New Roman"/>
          <w:sz w:val="24"/>
          <w:szCs w:val="24"/>
          <w:lang w:val="sr-Cyrl-CS" w:eastAsia="ar-SA"/>
        </w:rPr>
        <w:t xml:space="preserve"> коју заступа директор </w:t>
      </w:r>
      <w:r w:rsidR="00D65850">
        <w:rPr>
          <w:rFonts w:ascii="Times New Roman" w:eastAsia="Times New Roman" w:hAnsi="Times New Roman"/>
          <w:sz w:val="24"/>
          <w:szCs w:val="24"/>
          <w:lang w:val="sr-Cyrl-RS" w:eastAsia="ar-SA"/>
        </w:rPr>
        <w:t>Вера Шаиновић</w:t>
      </w:r>
      <w:r w:rsidRPr="0021098C">
        <w:rPr>
          <w:rFonts w:ascii="Times New Roman" w:eastAsia="Times New Roman" w:hAnsi="Times New Roman"/>
          <w:sz w:val="24"/>
          <w:szCs w:val="24"/>
          <w:lang w:val="sr-Cyrl-CS" w:eastAsia="ar-SA"/>
        </w:rPr>
        <w:t xml:space="preserve"> (у даљем тексту: Наручилац), </w:t>
      </w:r>
      <w:r w:rsidRPr="0021098C">
        <w:rPr>
          <w:rFonts w:ascii="Times New Roman" w:eastAsia="Times New Roman" w:hAnsi="Times New Roman"/>
          <w:sz w:val="24"/>
          <w:szCs w:val="24"/>
          <w:lang w:val="sr-Latn-CS"/>
        </w:rPr>
        <w:t>с једне стране и</w:t>
      </w:r>
    </w:p>
    <w:p w:rsidR="00F82968" w:rsidRPr="00E741A8" w:rsidRDefault="00F82968" w:rsidP="00F82968">
      <w:pPr>
        <w:suppressAutoHyphens/>
        <w:spacing w:after="0"/>
        <w:ind w:left="360"/>
        <w:jc w:val="both"/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</w:pPr>
      <w:r w:rsidRPr="00E741A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и</w:t>
      </w:r>
    </w:p>
    <w:p w:rsidR="00F82968" w:rsidRPr="00E741A8" w:rsidRDefault="00F82968" w:rsidP="00F82968">
      <w:pPr>
        <w:numPr>
          <w:ilvl w:val="0"/>
          <w:numId w:val="1"/>
        </w:numPr>
        <w:suppressAutoHyphens/>
        <w:spacing w:before="60"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</w:pPr>
      <w:r w:rsidRPr="00E741A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_______________________________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Latn-RS" w:eastAsia="ar-SA"/>
        </w:rPr>
        <w:t>_________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Cyrl-RS" w:eastAsia="ar-SA"/>
        </w:rPr>
        <w:t>____________________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Latn-RS" w:eastAsia="ar-SA"/>
        </w:rPr>
        <w:t>____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Cyrl-RS" w:eastAsia="ar-SA"/>
        </w:rPr>
        <w:t xml:space="preserve">___________,из 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Latn-RS" w:eastAsia="ar-SA"/>
        </w:rPr>
        <w:t>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Cyrl-RS" w:eastAsia="ar-SA"/>
        </w:rPr>
        <w:t>____________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Latn-RS" w:eastAsia="ar-SA"/>
        </w:rPr>
        <w:t>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 xml:space="preserve">__, улица ____________________________________________, број ______, 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hr-HR" w:eastAsia="ar-SA"/>
        </w:rPr>
        <w:t xml:space="preserve">ПИБ 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Latn-RS" w:eastAsia="ar-SA"/>
        </w:rPr>
        <w:t>_______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Latn-RS" w:eastAsia="ar-SA"/>
        </w:rPr>
        <w:t>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_____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hr-HR" w:eastAsia="ar-SA"/>
        </w:rPr>
        <w:t xml:space="preserve">, 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МБ ______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Latn-RS" w:eastAsia="ar-SA"/>
        </w:rPr>
        <w:t>________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 xml:space="preserve">_____ , 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hr-HR" w:eastAsia="ar-SA"/>
        </w:rPr>
        <w:t xml:space="preserve">кога заступа директор 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___________________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Latn-RS" w:eastAsia="ar-SA"/>
        </w:rPr>
        <w:t>_______________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__________</w:t>
      </w:r>
      <w:r w:rsidRPr="00E741A8">
        <w:rPr>
          <w:rFonts w:ascii="Times New Roman" w:eastAsia="Times New Roman" w:hAnsi="Times New Roman"/>
          <w:i/>
          <w:kern w:val="1"/>
          <w:sz w:val="24"/>
          <w:szCs w:val="24"/>
          <w:lang w:val="hr-HR" w:eastAsia="ar-SA"/>
        </w:rPr>
        <w:t xml:space="preserve">(у даљем тексту: </w:t>
      </w:r>
      <w:r>
        <w:rPr>
          <w:rFonts w:ascii="Times New Roman" w:eastAsia="Times New Roman" w:hAnsi="Times New Roman"/>
          <w:i/>
          <w:kern w:val="1"/>
          <w:sz w:val="24"/>
          <w:szCs w:val="24"/>
          <w:lang w:val="sr-Cyrl-CS" w:eastAsia="ar-SA"/>
        </w:rPr>
        <w:t>Испоручилац</w:t>
      </w:r>
      <w:r w:rsidRPr="00E741A8">
        <w:rPr>
          <w:rFonts w:ascii="Times New Roman" w:eastAsia="Times New Roman" w:hAnsi="Times New Roman"/>
          <w:i/>
          <w:kern w:val="1"/>
          <w:sz w:val="24"/>
          <w:szCs w:val="24"/>
          <w:lang w:val="hr-HR" w:eastAsia="ar-SA"/>
        </w:rPr>
        <w:t>)</w:t>
      </w:r>
      <w:r w:rsidRPr="00E741A8">
        <w:rPr>
          <w:rFonts w:ascii="Times New Roman" w:eastAsia="Times New Roman" w:hAnsi="Times New Roman"/>
          <w:i/>
          <w:kern w:val="1"/>
          <w:sz w:val="24"/>
          <w:szCs w:val="24"/>
          <w:lang w:val="sr-Cyrl-RS" w:eastAsia="ar-SA"/>
        </w:rPr>
        <w:t xml:space="preserve">, 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hr-HR" w:eastAsia="ar-SA"/>
        </w:rPr>
        <w:t xml:space="preserve">с 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друге стране</w:t>
      </w:r>
    </w:p>
    <w:p w:rsidR="00F82968" w:rsidRPr="00E741A8" w:rsidRDefault="00F82968" w:rsidP="00F82968">
      <w:pPr>
        <w:suppressAutoHyphens/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</w:pPr>
    </w:p>
    <w:p w:rsidR="00F82968" w:rsidRPr="00E741A8" w:rsidRDefault="00F82968" w:rsidP="00F8296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Закључују следећи уговор: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ПРЕДМЕТ УГОВОРА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Члан 1.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Предмет уговора је пружање услуга </w:t>
      </w:r>
      <w:r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организације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</w:t>
      </w:r>
      <w:r w:rsidR="00D65850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новогодишњих прослава за ученике</w:t>
      </w:r>
      <w:r w:rsidR="007C57AD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</w:t>
      </w:r>
      <w:r w:rsidR="002A29A9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старијих</w:t>
      </w:r>
      <w:r w:rsidR="007C57AD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разреда</w:t>
      </w:r>
      <w:r w:rsidRPr="00335C3F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наручиоца, у складу са условима из конкурсне документације за</w:t>
      </w:r>
      <w:r w:rsidR="00D65850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јавну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набавку, </w:t>
      </w:r>
      <w:r w:rsidR="00D65850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Одлуком о додели уговора број __________, од _______ 2023. године, 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Понудом </w:t>
      </w:r>
      <w:r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испоручиоца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број ______________ и  одредбама овог уговора.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Детаљна спецификација са ценама појединачних услуга које улазе у цену услуге дата је у прилогу 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понуде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и чини саставни део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уговора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. </w:t>
      </w:r>
    </w:p>
    <w:p w:rsidR="00F82968" w:rsidRPr="00AB4B44" w:rsidRDefault="00F82968" w:rsidP="00F82968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Ради пружања услуга које су предмет овог уговора, Испоручилац се обавезује да изврши припрему, организује и реализује </w:t>
      </w:r>
      <w:r w:rsidR="00D65850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прославе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и остале услуге из члана 1. овог уговора, сходно временском периоду наведеном у програму </w:t>
      </w:r>
      <w:r w:rsidR="00D65850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прославе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, као и све друго неопходно за потпуно извршење услуга које су предмет овог уговора.</w:t>
      </w:r>
    </w:p>
    <w:p w:rsidR="00F82968" w:rsidRPr="00AB4B44" w:rsidRDefault="00D65850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Прослава</w:t>
      </w:r>
      <w:r w:rsidR="00F82968"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се реализује у термину датом програмом.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ВАЖЕЊЕ УГОВОРА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Члан 2.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Овај уговор се закључује на период до извршења обавеза обе уговорне стране.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ВРЕДНОСТ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Члан 3.</w:t>
      </w:r>
    </w:p>
    <w:p w:rsidR="00F82968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Цена </w:t>
      </w:r>
      <w:r w:rsidR="00D65850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прославе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по једном ученику износи __________________ динара без ПДВ, односно ____________ динара са урачунатим ПДВ.</w:t>
      </w:r>
    </w:p>
    <w:p w:rsidR="00F82968" w:rsidRPr="00AB4B44" w:rsidRDefault="00D65850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Укупна вредност уговора за највише </w:t>
      </w:r>
      <w:r w:rsidR="007C57AD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500</w:t>
      </w:r>
      <w:r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ученика наручиоца износи </w:t>
      </w:r>
      <w:r w:rsidRPr="00D65850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__________________ динара без ПДВ, односно ____________ динара са урачунатим ПДВ</w:t>
      </w:r>
      <w:r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.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Јединичне цене услуга исказане су у 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Спецификацији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Испоручиоца без ПДВ и са урачунатим ПДВ.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Цена 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за једног ученика </w:t>
      </w:r>
      <w:r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је фиксна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и не </w:t>
      </w:r>
      <w:r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може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се мењати за све време важења овог уговора, осим у случају смањења цене због неизвршења / делимичног извршења услуга или због промене програма </w:t>
      </w:r>
      <w:r w:rsidR="00D65850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прославе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, у складу са овим уговором. У случају повећања броја ученика, 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lastRenderedPageBreak/>
        <w:t>биће закључен анекс уговора. Наручилац ће исплатити износ само за број стварно</w:t>
      </w:r>
      <w:r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плативих ученика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.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НАЧИН И РОК ПЛАЋАЊА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Члан 4.</w:t>
      </w:r>
    </w:p>
    <w:p w:rsidR="00F82968" w:rsidRPr="00CC7EB3" w:rsidRDefault="00F82968" w:rsidP="00F82968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</w:pPr>
      <w:r w:rsidRPr="00CC7EB3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 xml:space="preserve">Плаћање укупне цене врши се најкасније до краја </w:t>
      </w:r>
      <w:r w:rsidR="00D65850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>децембра</w:t>
      </w:r>
      <w:r w:rsidRPr="00CC7EB3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 xml:space="preserve"> </w:t>
      </w:r>
      <w:r w:rsidR="00D65850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>2023</w:t>
      </w:r>
      <w:r w:rsidRPr="00CC7EB3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>. године</w:t>
      </w:r>
      <w:r w:rsidRPr="00CC7EB3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.</w:t>
      </w:r>
    </w:p>
    <w:p w:rsidR="00F82968" w:rsidRPr="00CC7EB3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РОК ПРУЖАЊА УСЛУГА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Члан 5.</w:t>
      </w:r>
    </w:p>
    <w:p w:rsidR="00F82968" w:rsidRPr="00AB4B44" w:rsidRDefault="00F82968" w:rsidP="00F82968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Испоручилац се обавезује да </w:t>
      </w:r>
      <w:r w:rsidR="00D65850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пружи и реализује услуге према п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рограму, који је саставни део овог уговора. </w:t>
      </w:r>
    </w:p>
    <w:p w:rsidR="00F82968" w:rsidRPr="00AB4B44" w:rsidRDefault="00F82968" w:rsidP="00F82968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Утврђени рокови су фиксни и не могу се мењати без сагласности Наручиоца.</w:t>
      </w:r>
    </w:p>
    <w:p w:rsidR="00F82968" w:rsidRPr="00AB4B44" w:rsidRDefault="00F82968" w:rsidP="00F82968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У случају измене програма или делова програма </w:t>
      </w:r>
      <w:r w:rsidR="00D65850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прославе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по налогу Наручиоца, Наручилац је дужан да испоручиоца обавести најкасније </w:t>
      </w:r>
      <w:r w:rsidR="00D65850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5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дана пре дана отпочињања реализације.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ОБАВЕЗЕ НАРУЧИОЦА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Члан 6.</w:t>
      </w:r>
    </w:p>
    <w:p w:rsidR="00F82968" w:rsidRPr="00AB4B44" w:rsidRDefault="00F82968" w:rsidP="00F82968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Наручилац је дужан да Испоручиоцу достави </w:t>
      </w:r>
      <w:r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бројно стање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ученика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најкасније </w:t>
      </w:r>
      <w:r w:rsidR="000D53A4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два</w:t>
      </w:r>
      <w:bookmarkStart w:id="0" w:name="_GoBack"/>
      <w:bookmarkEnd w:id="0"/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дана пре дана </w:t>
      </w:r>
      <w:r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отпочињања реализације </w:t>
      </w:r>
      <w:r w:rsidR="00D65850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прославе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.</w:t>
      </w:r>
    </w:p>
    <w:p w:rsidR="00F82968" w:rsidRPr="00AB4B44" w:rsidRDefault="00F82968" w:rsidP="00F82968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Наручилац је дужан да обезбеди </w:t>
      </w:r>
      <w:r w:rsidRPr="00AB4B4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пратеће особље: наставнике.</w:t>
      </w:r>
    </w:p>
    <w:p w:rsidR="00F82968" w:rsidRPr="00AB4B44" w:rsidRDefault="00F82968" w:rsidP="00F82968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Наручилац се обавезује да Испоручиоцу плати уговорену цену под условима и на начин одређен овим уговором.</w:t>
      </w:r>
    </w:p>
    <w:p w:rsidR="00F82968" w:rsidRPr="00AB4B44" w:rsidRDefault="00F82968" w:rsidP="00F82968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Уколико нека од услуга предвиђених 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програмом </w:t>
      </w:r>
      <w:r w:rsidRPr="00AB4B4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није у потпуности или делимично извршена, Наручилац има право да умањи цену до износа потпуно или делимично неизвршене услуге.</w:t>
      </w:r>
    </w:p>
    <w:p w:rsidR="00F82968" w:rsidRPr="00AB4B44" w:rsidRDefault="00F82968" w:rsidP="00F82968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ОБАВЕЗЕ ИСПОРУЧИОЦА 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Члан 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Latn-RS" w:eastAsia="ar-SA"/>
        </w:rPr>
        <w:t>7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.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Испоручилац се обавезује да уговорене услуге изврши у свему према техничкој  документацији, прописима, стандардима, техничким нормативима и нормама квалитета који важе за уговорену врсту услуга.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Испоручилац преузима потпуну одговорност за квалитет услуга, у складу са овим уговором.</w:t>
      </w:r>
    </w:p>
    <w:p w:rsidR="00F82968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Члан 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Latn-RS" w:eastAsia="ar-SA"/>
        </w:rPr>
        <w:t>8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.</w:t>
      </w:r>
    </w:p>
    <w:p w:rsidR="00F82968" w:rsidRPr="00AB4B44" w:rsidRDefault="00F82968" w:rsidP="00F82968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Испоручилац се обавезује да пружи наведене услуге</w:t>
      </w:r>
      <w:r w:rsidR="00D65850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у складу са важећим прописима 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и овим уговором</w:t>
      </w:r>
      <w:r w:rsidRPr="00AB4B44">
        <w:rPr>
          <w:rFonts w:ascii="Times New Roman" w:eastAsia="Arial Unicode MS" w:hAnsi="Times New Roman"/>
          <w:b/>
          <w:kern w:val="1"/>
          <w:sz w:val="24"/>
          <w:szCs w:val="24"/>
          <w:lang w:val="sr-Cyrl-RS" w:eastAsia="ar-SA"/>
        </w:rPr>
        <w:t xml:space="preserve">.   </w:t>
      </w:r>
    </w:p>
    <w:p w:rsidR="00F82968" w:rsidRPr="00AB4B44" w:rsidRDefault="00F82968" w:rsidP="00F82968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Испоручилац се, под пуном материјалном и кривичном одговорношћу се обавезује:</w:t>
      </w:r>
    </w:p>
    <w:p w:rsidR="00F82968" w:rsidRPr="00AB4B44" w:rsidRDefault="00F82968" w:rsidP="00F82968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-  да организује 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пружање услуга према Програму, који је саставни део овог уговора;</w:t>
      </w:r>
      <w:r w:rsidRPr="00AB4B4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</w:t>
      </w:r>
    </w:p>
    <w:p w:rsidR="00F82968" w:rsidRPr="00AB4B44" w:rsidRDefault="00F82968" w:rsidP="00F82968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- да обезбеди довољан кадровски и технички капацитет потребан за пружање уговором преузетих обавеза;</w:t>
      </w:r>
    </w:p>
    <w:p w:rsidR="00F82968" w:rsidRPr="00AB4B44" w:rsidRDefault="00F82968" w:rsidP="00F82968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- да уредно води све књиге предвиђене законом и другим прописима Републике Србије, који регулишу ову област;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</w:p>
    <w:p w:rsidR="00F82968" w:rsidRDefault="00F82968" w:rsidP="007C57AD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- да испуни све наведено у Програму.</w:t>
      </w:r>
    </w:p>
    <w:p w:rsidR="007C57AD" w:rsidRDefault="007C57AD" w:rsidP="007C57AD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</w:p>
    <w:p w:rsidR="007C57AD" w:rsidRPr="007C57AD" w:rsidRDefault="007C57AD" w:rsidP="007C57AD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</w:p>
    <w:p w:rsidR="00D65850" w:rsidRDefault="00D65850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lastRenderedPageBreak/>
        <w:t>УГОВОРНА КАЗНА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Члан 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Latn-RS" w:eastAsia="ar-SA"/>
        </w:rPr>
        <w:t>9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.</w:t>
      </w:r>
    </w:p>
    <w:p w:rsidR="00F82968" w:rsidRPr="00AB4B44" w:rsidRDefault="00F82968" w:rsidP="00F82968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Уколико Испоручилац не пружи уговорене услуге у уговореном року, дужан је да плати Наручиоцу уговорну казну у висини 0,5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%</w:t>
      </w:r>
      <w:r w:rsidRPr="00AB4B4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од укупно уговорене вредности без ПДВ, за сваки дан закашњења, с тим што укупан износ казне не може бити већи од 10% од вредности укупно уговорених услуга без ПДВ.</w:t>
      </w:r>
    </w:p>
    <w:p w:rsidR="00F82968" w:rsidRPr="00AB4B44" w:rsidRDefault="00F82968" w:rsidP="00F82968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Наплату уговорне казне Наручилац ће извршити, без претходног пристанка Пружаоца услуга, умањењем рачуна наведеног у испостављеној фактури.</w:t>
      </w:r>
    </w:p>
    <w:p w:rsidR="00F82968" w:rsidRPr="00AB4B44" w:rsidRDefault="00F82968" w:rsidP="00F82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ВИША СИЛА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10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.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Уколико после закључења овог 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уговора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наступе околности више силе, које доведу до ометања или онемогућавања извршења обавеза дефинисаних овим уговором, рокови извршења обавеза се неће продужити за време трајања више силе.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Виша сила подразумева екстремне и ванредне догађаје који се не могу предвидети, који су се догодили без воље и утицаја страна у уговору и који нису могли бити спречени од стране погођене вишом силом. 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Вишом силом могу се сматрати поплаве, земљотреси, пожари, политичка збивања (рат, нереди већег обима, штрајкови), императивне одлуке власти (забрана промета, увоза и извоза) и слично.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ab/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доказе.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ПОСЕБНЕ И ЗАВРШНЕ ОДРЕДБЕ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11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.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За све што није регулисано овим уговором примењиваће се одредбе Закона који регулишу облигационе односе, као и други прописи који регулишу ову материју.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12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.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Све спорове који проистекну у реализацији овог уговора стране у овом уговору ће решавати споразумно. 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У случају да споразум није могућ, спор ће стварно и месно надлежни суд, чија се надлежност утврђује у моменту евентуалног подношења тужбе.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13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.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Овај уговор је сачињен у 4 (четири) истоветна примерка, од којих Наручиоцу припада 2 (два), а Испоручиоцу 2 (два) примерка.</w:t>
      </w:r>
    </w:p>
    <w:p w:rsidR="00F82968" w:rsidRPr="00E741A8" w:rsidRDefault="00F82968" w:rsidP="00F8296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F82968" w:rsidRPr="00E741A8" w:rsidRDefault="00F82968" w:rsidP="00F8296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F82968" w:rsidRPr="00E82D50" w:rsidRDefault="00F82968" w:rsidP="00F8296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ЗА НАРУЧИОЦА </w:t>
      </w: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</w: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</w: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</w: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  <w:t xml:space="preserve">    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                 ЗА ИСПОРУЧИОЦА</w:t>
      </w: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______________________________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                   </w:t>
      </w: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___________________________                      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         </w:t>
      </w:r>
      <w:r w:rsidR="00D6585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</w:t>
      </w:r>
      <w:r w:rsidR="00D65850">
        <w:rPr>
          <w:rFonts w:ascii="Times New Roman" w:eastAsia="Times New Roman" w:hAnsi="Times New Roman"/>
          <w:i/>
          <w:iCs/>
          <w:noProof/>
          <w:sz w:val="24"/>
          <w:szCs w:val="24"/>
          <w:lang w:val="sr-Cyrl-RS"/>
        </w:rPr>
        <w:t>Вера Шаиновић</w:t>
      </w:r>
      <w:r w:rsidRPr="002600AB">
        <w:rPr>
          <w:rFonts w:ascii="Times New Roman" w:eastAsia="Times New Roman" w:hAnsi="Times New Roman"/>
          <w:i/>
          <w:iCs/>
          <w:noProof/>
          <w:sz w:val="24"/>
          <w:szCs w:val="24"/>
          <w:lang w:val="sr-Cyrl-RS"/>
        </w:rPr>
        <w:t>, директор</w:t>
      </w:r>
    </w:p>
    <w:p w:rsidR="00166772" w:rsidRDefault="00166772"/>
    <w:sectPr w:rsidR="0016677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378" w:rsidRDefault="00D80378" w:rsidP="00F82968">
      <w:pPr>
        <w:spacing w:after="0" w:line="240" w:lineRule="auto"/>
      </w:pPr>
      <w:r>
        <w:separator/>
      </w:r>
    </w:p>
  </w:endnote>
  <w:endnote w:type="continuationSeparator" w:id="0">
    <w:p w:rsidR="00D80378" w:rsidRDefault="00D80378" w:rsidP="00F8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343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2968" w:rsidRDefault="00F829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9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82968" w:rsidRDefault="00F82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378" w:rsidRDefault="00D80378" w:rsidP="00F82968">
      <w:pPr>
        <w:spacing w:after="0" w:line="240" w:lineRule="auto"/>
      </w:pPr>
      <w:r>
        <w:separator/>
      </w:r>
    </w:p>
  </w:footnote>
  <w:footnote w:type="continuationSeparator" w:id="0">
    <w:p w:rsidR="00D80378" w:rsidRDefault="00D80378" w:rsidP="00F82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36420"/>
    <w:multiLevelType w:val="hybridMultilevel"/>
    <w:tmpl w:val="9A84236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A01F8"/>
    <w:multiLevelType w:val="hybridMultilevel"/>
    <w:tmpl w:val="EFF08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968"/>
    <w:rsid w:val="000D53A4"/>
    <w:rsid w:val="000E3E1F"/>
    <w:rsid w:val="00166772"/>
    <w:rsid w:val="00224C99"/>
    <w:rsid w:val="002A29A9"/>
    <w:rsid w:val="003A5FCB"/>
    <w:rsid w:val="007C57AD"/>
    <w:rsid w:val="00A81FF0"/>
    <w:rsid w:val="00D65850"/>
    <w:rsid w:val="00D80378"/>
    <w:rsid w:val="00F8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1CD4"/>
  <w15:chartTrackingRefBased/>
  <w15:docId w15:val="{C68FA63D-2373-4EF9-9F06-DB6C9A9D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9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9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9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82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9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</dc:creator>
  <cp:keywords/>
  <dc:description/>
  <cp:lastModifiedBy>Jasmina</cp:lastModifiedBy>
  <cp:revision>4</cp:revision>
  <dcterms:created xsi:type="dcterms:W3CDTF">2023-11-22T18:15:00Z</dcterms:created>
  <dcterms:modified xsi:type="dcterms:W3CDTF">2023-11-24T08:36:00Z</dcterms:modified>
</cp:coreProperties>
</file>